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442C79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095528" cy="743054"/>
            <wp:effectExtent l="0" t="0" r="9525" b="0"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0449E7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C79" w:rsidRPr="00442C79" w:rsidRDefault="00442C79" w:rsidP="00442C79">
      <w:pPr>
        <w:widowControl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r w:rsidRPr="00442C79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從學堂到臨床承醫護使命　</w:t>
      </w:r>
      <w:proofErr w:type="gramStart"/>
      <w:r w:rsidRPr="00442C79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輔英科大</w:t>
      </w:r>
      <w:proofErr w:type="gramEnd"/>
      <w:r w:rsidRPr="00442C79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舉行</w:t>
      </w:r>
      <w:proofErr w:type="gramStart"/>
      <w:r w:rsidRPr="00442C79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授袍授</w:t>
      </w:r>
      <w:proofErr w:type="gramEnd"/>
      <w:r w:rsidRPr="00442C79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證典禮</w:t>
      </w:r>
    </w:p>
    <w:p w:rsidR="00442C79" w:rsidRPr="00442C79" w:rsidRDefault="00442C79" w:rsidP="00442C79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8" w:history="1">
        <w:proofErr w:type="gramStart"/>
        <w:r w:rsidRPr="00442C79">
          <w:rPr>
            <w:rFonts w:ascii="新細明體" w:eastAsia="新細明體" w:hAnsi="新細明體" w:cs="新細明體"/>
            <w:b/>
            <w:bCs/>
            <w:color w:val="999999"/>
            <w:kern w:val="0"/>
            <w:sz w:val="21"/>
            <w:szCs w:val="21"/>
            <w:u w:val="single"/>
          </w:rPr>
          <w:t>新聞聯訪中心</w:t>
        </w:r>
        <w:proofErr w:type="gramEnd"/>
      </w:hyperlink>
      <w:r w:rsidRPr="00442C79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9" w:history="1">
        <w:r w:rsidRPr="00442C79">
          <w:rPr>
            <w:rFonts w:ascii="新細明體" w:eastAsia="新細明體" w:hAnsi="新細明體" w:cs="新細明體"/>
            <w:i/>
            <w:iCs/>
            <w:color w:val="A4A4A4"/>
            <w:kern w:val="0"/>
            <w:sz w:val="21"/>
            <w:szCs w:val="21"/>
            <w:u w:val="single"/>
          </w:rPr>
          <w:t>2025-05-15</w:t>
        </w:r>
      </w:hyperlink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bookmarkStart w:id="0" w:name="_GoBack"/>
      <w:r w:rsidRPr="00442C79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 wp14:anchorId="22F2AC26" wp14:editId="1CC279A4">
            <wp:extent cx="4992767" cy="4143375"/>
            <wp:effectExtent l="0" t="0" r="0" b="0"/>
            <wp:docPr id="56" name="圖片 56" descr="https://focusnews.com.tw/wp-content/uploads/2025/05/%E5%9C%96%E4%B8%89-4-723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news.com.tw/wp-content/uploads/2025/05/%E5%9C%96%E4%B8%89-4-723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979" cy="415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【今傳媒</w:t>
      </w: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記者李祖東報導】</w:t>
      </w: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br/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輔英科大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醫學檢驗生物技術系、物理治療系和高齡及長期照護事業系於十四日下午舉行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加袍授證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儀式，共有八百多名師生、來賓參加。林惠賢校長表示，加袍算是一種另類的成年禮，而授證不僅是尊榮更是囑咐，盼同學未來在職場上能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秉持初心發揮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專業技能，共同守護國人健康。</w:t>
      </w:r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醫學檢驗生物技術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系加袍授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證儀式由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醫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技科學會承辦，在中正堂舉行，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醫技科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一至四年級生、家長、師長等近五百人參加，場面隆重。</w:t>
      </w:r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醫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技系曹德安主任表示，儀式由師長為三年級同學披上白袍、為四年級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生別上授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證徽章，是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醫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技系一年一度的隆重典禮。加袍象徵同學已完成基礎醫學課</w:t>
      </w: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程，要邁進更深入的臨床醫學檢驗實務課程；授證代表同學步入更專業領域與臨床實習課程，也是師長對同學在實習里程的祝福、期許與認可，意義不凡。</w:t>
      </w:r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曹德安指出，參加披白袍儀式的有九十二位三年級生，九十五位四年級生參與授證，這項傳統儀式旨在讓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醫技科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學生懷抱自我認同及守護國人健康之榮譽感，盼在往後的日子全力以赴，承接身為精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準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醫療人員所賦予的使命感。</w:t>
      </w:r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物理治療系於護理大樓舉辦「物理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治療系授證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典禮」，約二百五十名師生參加，除授證儀式外還邀請學長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姊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分享臨床經歷、實習見聞及注意事項，鼓勵及祝福即將實習的學弟妹，善加發揮師長教導的專業技能，造福病人。</w:t>
      </w:r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物理治療系陳姝希主任表示，授證是讓即將實習的大三生接受隆重的傳統儀式，象徵已完成階段性學業的里程碑，也延續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物治系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的傳統，同時安排大一、大二學生表演節目，歡送學長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姊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到實習場域，創造輝煌。</w:t>
      </w:r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高齡及長期照護事業系於第三教學大樓辦理「高齡長照專業人員授證典禮」，師生、來賓約一百人參加。受證對象為二技一、四技二、二專一年級學生（新南向越南專班）。</w:t>
      </w:r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 wp14:anchorId="52C2F4B0" wp14:editId="093BA0E9">
            <wp:extent cx="5410200" cy="4057650"/>
            <wp:effectExtent l="0" t="0" r="0" b="0"/>
            <wp:docPr id="57" name="圖片 57" descr="https://focusnews.com.tw/wp-content/uploads/2025/05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news.com.tw/wp-content/uploads/2025/05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護理學院林佑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樺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院長指出，臺灣已正式邁入超高齡社會，人口持續高齡化、醫療費用持續增加、醫療照顧人力卻呈現捉襟見肘窘境，如何讓長輩獲得良好照</w:t>
      </w: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顧，並從預防、早期診斷及健康維護的觀點，發展精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準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健康產業，培育專業人才都是當務之急，且是重中之重。</w:t>
      </w:r>
    </w:p>
    <w:p w:rsidR="00442C79" w:rsidRPr="00442C79" w:rsidRDefault="00442C79" w:rsidP="00442C79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高齡及長期照護事業系程紋貞主任說，該系獲教育部補助建置「高齡全程照顧人才培育中心」，以及「精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準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健康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產業跨域人才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培育計畫」，去年更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獲衛福部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補助辦理首例「</w:t>
      </w:r>
      <w:proofErr w:type="gramStart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住宿式長照</w:t>
      </w:r>
      <w:proofErr w:type="gramEnd"/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機構與產學合作國際專班」，首批越南學生完成授證後將於明年投入我國長照產業。</w:t>
      </w:r>
    </w:p>
    <w:p w:rsidR="00442C79" w:rsidRPr="00442C79" w:rsidRDefault="00442C79" w:rsidP="00442C79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442C79">
        <w:rPr>
          <w:rFonts w:ascii="Helvetica" w:eastAsia="新細明體" w:hAnsi="Helvetica" w:cs="新細明體"/>
          <w:color w:val="424242"/>
          <w:kern w:val="0"/>
          <w:szCs w:val="24"/>
        </w:rPr>
        <w:t>程紋貞表示，受證學生除了接受師長頒予的「授證卡」外，主辦單位還準備「拜師帖」行拜師禮，由學生代表將「拜師帖」呈遞給實習單位代表，盼業者善加照顧學生，讓學生能學用合一，未來成為長照尖兵。</w:t>
      </w:r>
    </w:p>
    <w:p w:rsidR="00614567" w:rsidRPr="00442C79" w:rsidRDefault="00614567" w:rsidP="00BE4713">
      <w:pPr>
        <w:tabs>
          <w:tab w:val="left" w:pos="1725"/>
        </w:tabs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442C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944" w:rsidRDefault="00095944" w:rsidP="005663D1">
      <w:r>
        <w:separator/>
      </w:r>
    </w:p>
  </w:endnote>
  <w:endnote w:type="continuationSeparator" w:id="0">
    <w:p w:rsidR="00095944" w:rsidRDefault="00095944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944" w:rsidRDefault="00095944" w:rsidP="005663D1">
      <w:r>
        <w:separator/>
      </w:r>
    </w:p>
  </w:footnote>
  <w:footnote w:type="continuationSeparator" w:id="0">
    <w:p w:rsidR="00095944" w:rsidRDefault="00095944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95944"/>
    <w:rsid w:val="000B22DE"/>
    <w:rsid w:val="0010235B"/>
    <w:rsid w:val="00103775"/>
    <w:rsid w:val="00145562"/>
    <w:rsid w:val="0016197D"/>
    <w:rsid w:val="001D5680"/>
    <w:rsid w:val="00263DAC"/>
    <w:rsid w:val="002675BB"/>
    <w:rsid w:val="002A6097"/>
    <w:rsid w:val="002B206F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42C79"/>
    <w:rsid w:val="00460980"/>
    <w:rsid w:val="00462BF2"/>
    <w:rsid w:val="004A179F"/>
    <w:rsid w:val="004C2A8D"/>
    <w:rsid w:val="004D36A7"/>
    <w:rsid w:val="0050031C"/>
    <w:rsid w:val="00503955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056AA"/>
    <w:rsid w:val="00820129"/>
    <w:rsid w:val="00821E07"/>
    <w:rsid w:val="00826CBA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BE4713"/>
    <w:rsid w:val="00C42170"/>
    <w:rsid w:val="00CB4936"/>
    <w:rsid w:val="00CC4A38"/>
    <w:rsid w:val="00CC59D3"/>
    <w:rsid w:val="00CC6225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91648"/>
    <w:rsid w:val="00F34BBE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54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43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author/new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mknews.com.tw/2025/05/801057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2025-10-29T07:27:00Z</dcterms:created>
  <dcterms:modified xsi:type="dcterms:W3CDTF">2025-10-29T07:28:00Z</dcterms:modified>
</cp:coreProperties>
</file>